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36B1CC7"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17583F">
        <w:rPr>
          <w:rFonts w:cs="Arial"/>
          <w:sz w:val="24"/>
          <w:szCs w:val="24"/>
        </w:rPr>
        <w:t xml:space="preserve">January </w:t>
      </w:r>
      <w:r w:rsidR="00A8358E">
        <w:rPr>
          <w:rFonts w:cs="Arial"/>
          <w:sz w:val="24"/>
          <w:szCs w:val="24"/>
        </w:rPr>
        <w:t>12</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17583F">
        <w:rPr>
          <w:rFonts w:cs="Arial"/>
          <w:sz w:val="24"/>
          <w:szCs w:val="24"/>
        </w:rPr>
        <w:t>1</w:t>
      </w:r>
      <w:r w:rsidR="00A8358E">
        <w:rPr>
          <w:rFonts w:cs="Arial"/>
          <w:sz w:val="24"/>
          <w:szCs w:val="24"/>
        </w:rPr>
        <w:t>9</w:t>
      </w:r>
    </w:p>
    <w:p w14:paraId="5C5C3A04" w14:textId="77777777" w:rsidR="006F3931" w:rsidRPr="00524AA0"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22CDFFA5" w:rsidR="006F3931" w:rsidRDefault="006F3931" w:rsidP="004C389A">
      <w:pPr>
        <w:tabs>
          <w:tab w:val="left" w:pos="1800"/>
          <w:tab w:val="left" w:pos="1980"/>
        </w:tabs>
        <w:ind w:left="1980"/>
        <w:rPr>
          <w:rFonts w:ascii="Arial" w:hAnsi="Arial" w:cs="Arial"/>
          <w:sz w:val="22"/>
          <w:szCs w:val="22"/>
        </w:rPr>
      </w:pPr>
      <w:r>
        <w:rPr>
          <w:rFonts w:ascii="Arial" w:hAnsi="Arial" w:cs="Arial"/>
          <w:sz w:val="22"/>
          <w:szCs w:val="22"/>
        </w:rPr>
        <w:t xml:space="preserve">by </w:t>
      </w:r>
      <w:r w:rsidR="004C389A">
        <w:rPr>
          <w:rFonts w:ascii="Arial" w:hAnsi="Arial" w:cs="Arial"/>
          <w:sz w:val="22"/>
          <w:szCs w:val="22"/>
        </w:rPr>
        <w:t>Gregg &amp; Laurie Baily in memory of Drew Baily</w:t>
      </w:r>
      <w:r w:rsidR="00BD7331">
        <w:rPr>
          <w:rFonts w:ascii="Arial" w:hAnsi="Arial" w:cs="Arial"/>
          <w:sz w:val="22"/>
          <w:szCs w:val="22"/>
        </w:rPr>
        <w:t>.</w:t>
      </w:r>
    </w:p>
    <w:p w14:paraId="14942426" w14:textId="3447414F" w:rsidR="00A8358E" w:rsidRPr="00524AA0" w:rsidRDefault="00A8358E" w:rsidP="00A8358E">
      <w:pPr>
        <w:tabs>
          <w:tab w:val="right" w:pos="1620"/>
          <w:tab w:val="left" w:pos="1800"/>
          <w:tab w:val="left" w:pos="1980"/>
        </w:tabs>
        <w:ind w:left="-90"/>
        <w:rPr>
          <w:rFonts w:ascii="Arial" w:hAnsi="Arial" w:cs="Arial"/>
          <w:sz w:val="22"/>
          <w:szCs w:val="22"/>
        </w:rPr>
      </w:pPr>
      <w:r>
        <w:rPr>
          <w:rFonts w:ascii="Arial" w:hAnsi="Arial" w:cs="Arial"/>
          <w:sz w:val="22"/>
          <w:szCs w:val="22"/>
        </w:rPr>
        <w:tab/>
        <w:t>8:00 AM</w:t>
      </w:r>
      <w:r>
        <w:rPr>
          <w:rFonts w:ascii="Arial" w:hAnsi="Arial" w:cs="Arial"/>
          <w:sz w:val="22"/>
          <w:szCs w:val="22"/>
        </w:rPr>
        <w:tab/>
        <w:t>-</w:t>
      </w:r>
      <w:r>
        <w:rPr>
          <w:rFonts w:ascii="Arial" w:hAnsi="Arial" w:cs="Arial"/>
          <w:sz w:val="22"/>
          <w:szCs w:val="22"/>
        </w:rPr>
        <w:tab/>
        <w:t>Disciples Fast Track</w:t>
      </w:r>
      <w:r w:rsidR="00C115D0">
        <w:rPr>
          <w:rFonts w:ascii="Arial" w:hAnsi="Arial" w:cs="Arial"/>
          <w:sz w:val="22"/>
          <w:szCs w:val="22"/>
        </w:rPr>
        <w:t>, room 203 &amp; 205</w:t>
      </w:r>
      <w:r>
        <w:rPr>
          <w:rFonts w:ascii="Arial" w:hAnsi="Arial" w:cs="Arial"/>
          <w:sz w:val="22"/>
          <w:szCs w:val="22"/>
        </w:rPr>
        <w:tab/>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3F3BB837"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p>
    <w:p w14:paraId="3CC2CFB0" w14:textId="77777777" w:rsidR="00A8358E"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 </w:t>
      </w:r>
      <w:r w:rsidR="00AB7DA5">
        <w:rPr>
          <w:rFonts w:ascii="Arial" w:hAnsi="Arial" w:cs="Arial"/>
          <w:sz w:val="22"/>
          <w:szCs w:val="22"/>
        </w:rPr>
        <w:tab/>
      </w:r>
      <w:r>
        <w:rPr>
          <w:rFonts w:ascii="Arial" w:hAnsi="Arial" w:cs="Arial"/>
          <w:sz w:val="22"/>
          <w:szCs w:val="22"/>
        </w:rPr>
        <w:t>Coffee Fellowship, Lounge</w:t>
      </w:r>
    </w:p>
    <w:p w14:paraId="45A4A913" w14:textId="78278948" w:rsidR="00A8358E" w:rsidRDefault="00A8358E"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r>
      <w:r w:rsidRPr="002A547A">
        <w:rPr>
          <w:rFonts w:ascii="Arial" w:hAnsi="Arial" w:cs="Arial"/>
          <w:sz w:val="22"/>
          <w:szCs w:val="22"/>
        </w:rPr>
        <w:t>-</w:t>
      </w:r>
      <w:r w:rsidRPr="002A547A">
        <w:rPr>
          <w:rFonts w:ascii="Arial" w:hAnsi="Arial" w:cs="Arial"/>
          <w:sz w:val="22"/>
          <w:szCs w:val="22"/>
        </w:rPr>
        <w:tab/>
        <w:t>New Members Class</w:t>
      </w:r>
      <w:r w:rsidR="002A547A" w:rsidRPr="002A547A">
        <w:rPr>
          <w:rFonts w:ascii="Arial" w:hAnsi="Arial" w:cs="Arial"/>
          <w:sz w:val="22"/>
          <w:szCs w:val="22"/>
        </w:rPr>
        <w:t>,</w:t>
      </w:r>
      <w:r w:rsidR="002A547A">
        <w:rPr>
          <w:rFonts w:ascii="Arial" w:hAnsi="Arial" w:cs="Arial"/>
          <w:sz w:val="22"/>
          <w:szCs w:val="22"/>
        </w:rPr>
        <w:t xml:space="preserve"> room 203 &amp; 205</w:t>
      </w:r>
    </w:p>
    <w:p w14:paraId="2585A993" w14:textId="18A67A0B" w:rsidR="00436A62" w:rsidRDefault="00436A62"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13DFC91" w14:textId="6FB72AE7" w:rsidR="006F3931" w:rsidRDefault="006F3931" w:rsidP="006F3931">
      <w:pPr>
        <w:widowControl w:val="0"/>
        <w:tabs>
          <w:tab w:val="right" w:pos="1620"/>
          <w:tab w:val="left" w:pos="1800"/>
          <w:tab w:val="left" w:pos="1980"/>
        </w:tabs>
        <w:ind w:left="-90" w:right="90"/>
        <w:rPr>
          <w:rFonts w:ascii="Arial" w:hAnsi="Arial" w:cs="Arial"/>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F640ED">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F11EB92" w14:textId="19FA497A" w:rsidR="00A8358E" w:rsidRDefault="00A8358E"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 xml:space="preserve">Noon </w:t>
      </w:r>
      <w:r>
        <w:rPr>
          <w:rFonts w:ascii="Arial" w:hAnsi="Arial" w:cs="Arial"/>
          <w:sz w:val="22"/>
          <w:szCs w:val="22"/>
        </w:rPr>
        <w:tab/>
        <w:t>-</w:t>
      </w:r>
      <w:r>
        <w:rPr>
          <w:rFonts w:ascii="Arial" w:hAnsi="Arial" w:cs="Arial"/>
          <w:sz w:val="22"/>
          <w:szCs w:val="22"/>
        </w:rPr>
        <w:tab/>
        <w:t>Lunch Study, room 203 &amp; 205</w:t>
      </w:r>
    </w:p>
    <w:p w14:paraId="4E52E097" w14:textId="5E4BA59E" w:rsidR="006F3931" w:rsidRDefault="006F3931" w:rsidP="005F6671">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Pr="00572E2B">
        <w:rPr>
          <w:rFonts w:ascii="Arial" w:hAnsi="Arial" w:cs="Arial"/>
          <w:sz w:val="22"/>
          <w:szCs w:val="22"/>
        </w:rPr>
        <w:t>1:</w:t>
      </w:r>
      <w:r w:rsidRPr="00215C64">
        <w:rPr>
          <w:rFonts w:ascii="Arial" w:hAnsi="Arial" w:cs="Arial"/>
          <w:sz w:val="22"/>
          <w:szCs w:val="22"/>
        </w:rPr>
        <w:t>00 PM</w:t>
      </w:r>
      <w:r>
        <w:rPr>
          <w:rFonts w:ascii="Arial" w:hAnsi="Arial" w:cs="Arial"/>
          <w:sz w:val="22"/>
          <w:szCs w:val="22"/>
        </w:rPr>
        <w:t xml:space="preserve"> </w:t>
      </w:r>
      <w:r w:rsidRPr="00215C64">
        <w:rPr>
          <w:rFonts w:ascii="Arial" w:hAnsi="Arial" w:cs="Arial"/>
          <w:sz w:val="22"/>
          <w:szCs w:val="22"/>
        </w:rPr>
        <w:tab/>
        <w:t>-</w:t>
      </w:r>
      <w:r>
        <w:rPr>
          <w:rFonts w:ascii="Arial" w:hAnsi="Arial" w:cs="Arial"/>
          <w:sz w:val="22"/>
          <w:szCs w:val="22"/>
        </w:rPr>
        <w:t xml:space="preserve"> </w:t>
      </w:r>
      <w:r w:rsidRPr="00215C64">
        <w:rPr>
          <w:rFonts w:ascii="Arial" w:hAnsi="Arial" w:cs="Arial"/>
          <w:sz w:val="22"/>
          <w:szCs w:val="22"/>
        </w:rPr>
        <w:tab/>
        <w:t>Quilting, room 208</w:t>
      </w:r>
    </w:p>
    <w:p w14:paraId="30614126" w14:textId="67EE55DA" w:rsidR="00B2235E" w:rsidRDefault="00B2235E"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6:30 PM</w:t>
      </w:r>
      <w:r>
        <w:rPr>
          <w:rFonts w:ascii="Arial" w:hAnsi="Arial" w:cs="Arial"/>
          <w:sz w:val="22"/>
          <w:szCs w:val="22"/>
        </w:rPr>
        <w:tab/>
        <w:t>-</w:t>
      </w:r>
      <w:r>
        <w:rPr>
          <w:rFonts w:ascii="Arial" w:hAnsi="Arial" w:cs="Arial"/>
          <w:sz w:val="22"/>
          <w:szCs w:val="22"/>
        </w:rPr>
        <w:tab/>
        <w:t>Men’s Night Out</w:t>
      </w:r>
    </w:p>
    <w:p w14:paraId="0CA5639D" w14:textId="77A5F06C" w:rsidR="00C115D0" w:rsidRDefault="00C115D0"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37CF6694" w14:textId="1AD55D33" w:rsidR="00B2235E" w:rsidRDefault="00B2235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 xml:space="preserve">6:30 PM </w:t>
      </w:r>
      <w:r>
        <w:rPr>
          <w:rStyle w:val="WinCalendarBLANKCELLSTYLE2"/>
          <w:rFonts w:ascii="Arial" w:hAnsi="Arial" w:cs="Arial"/>
          <w:sz w:val="22"/>
          <w:szCs w:val="22"/>
        </w:rPr>
        <w:tab/>
        <w:t>-</w:t>
      </w:r>
      <w:r>
        <w:rPr>
          <w:rStyle w:val="WinCalendarBLANKCELLSTYLE2"/>
          <w:rFonts w:ascii="Arial" w:hAnsi="Arial" w:cs="Arial"/>
          <w:sz w:val="22"/>
          <w:szCs w:val="22"/>
        </w:rPr>
        <w:tab/>
        <w:t xml:space="preserve">Women’s Night Out </w:t>
      </w:r>
    </w:p>
    <w:p w14:paraId="65A4BB5E" w14:textId="77777777" w:rsidR="006F3931" w:rsidRDefault="006F3931" w:rsidP="006F3931">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43E691DD" w14:textId="2CC21B71" w:rsidR="00F640ED" w:rsidRDefault="00F640ED" w:rsidP="007843A3">
      <w:pPr>
        <w:tabs>
          <w:tab w:val="right" w:pos="1620"/>
          <w:tab w:val="left" w:pos="1800"/>
          <w:tab w:val="left" w:pos="1980"/>
        </w:tabs>
        <w:ind w:left="-90"/>
        <w:rPr>
          <w:rFonts w:ascii="Arial" w:hAnsi="Arial" w:cs="Arial"/>
          <w:sz w:val="22"/>
          <w:szCs w:val="22"/>
        </w:rPr>
      </w:pPr>
      <w:r>
        <w:rPr>
          <w:rFonts w:ascii="Arial" w:hAnsi="Arial" w:cs="Arial"/>
          <w:sz w:val="22"/>
          <w:szCs w:val="22"/>
        </w:rPr>
        <w:t xml:space="preserve">                 </w:t>
      </w:r>
      <w:r w:rsidR="00D83711">
        <w:rPr>
          <w:rFonts w:ascii="Arial" w:hAnsi="Arial" w:cs="Arial"/>
          <w:sz w:val="22"/>
          <w:szCs w:val="22"/>
        </w:rPr>
        <w:t xml:space="preserve"> </w:t>
      </w:r>
      <w:r>
        <w:rPr>
          <w:rFonts w:ascii="Arial" w:hAnsi="Arial" w:cs="Arial"/>
          <w:sz w:val="22"/>
          <w:szCs w:val="22"/>
        </w:rPr>
        <w:t xml:space="preserve">11 </w:t>
      </w:r>
      <w:r w:rsidR="007843A3">
        <w:rPr>
          <w:rFonts w:ascii="Arial" w:hAnsi="Arial" w:cs="Arial"/>
          <w:sz w:val="22"/>
          <w:szCs w:val="22"/>
        </w:rPr>
        <w:t xml:space="preserve">AM </w:t>
      </w:r>
      <w:r w:rsidR="007843A3">
        <w:rPr>
          <w:rFonts w:ascii="Arial" w:hAnsi="Arial" w:cs="Arial"/>
          <w:sz w:val="22"/>
          <w:szCs w:val="22"/>
        </w:rPr>
        <w:tab/>
        <w:t xml:space="preserve">- </w:t>
      </w:r>
      <w:r w:rsidR="007843A3">
        <w:rPr>
          <w:rFonts w:ascii="Arial" w:hAnsi="Arial" w:cs="Arial"/>
          <w:sz w:val="22"/>
          <w:szCs w:val="22"/>
        </w:rPr>
        <w:tab/>
        <w:t>New</w:t>
      </w:r>
      <w:r>
        <w:rPr>
          <w:rFonts w:ascii="Arial" w:hAnsi="Arial" w:cs="Arial"/>
          <w:sz w:val="22"/>
          <w:szCs w:val="22"/>
        </w:rPr>
        <w:t xml:space="preserve"> Members Class, Room 203 &amp; 205</w:t>
      </w:r>
    </w:p>
    <w:p w14:paraId="5A1FD897" w14:textId="6DEF6F91" w:rsidR="00F64B1F" w:rsidRPr="00F64B1F"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r w:rsidR="007843A3" w:rsidRPr="00524AA0">
        <w:rPr>
          <w:rFonts w:ascii="Arial" w:hAnsi="Arial" w:cs="Arial"/>
          <w:sz w:val="22"/>
          <w:szCs w:val="22"/>
        </w:rPr>
        <w:t>PM</w:t>
      </w:r>
      <w:r w:rsidR="007843A3">
        <w:rPr>
          <w:rFonts w:ascii="Arial" w:hAnsi="Arial" w:cs="Arial"/>
          <w:sz w:val="22"/>
          <w:szCs w:val="22"/>
        </w:rPr>
        <w:t xml:space="preserve"> </w:t>
      </w:r>
      <w:r w:rsidR="007843A3">
        <w:rPr>
          <w:rFonts w:ascii="Arial" w:hAnsi="Arial" w:cs="Arial"/>
          <w:sz w:val="22"/>
          <w:szCs w:val="22"/>
        </w:rPr>
        <w:tab/>
        <w:t xml:space="preserve">- </w:t>
      </w:r>
      <w:r w:rsidR="007843A3">
        <w:rPr>
          <w:rFonts w:ascii="Arial" w:hAnsi="Arial" w:cs="Arial"/>
          <w:sz w:val="22"/>
          <w:szCs w:val="22"/>
        </w:rPr>
        <w:tab/>
        <w:t>Narcotics</w:t>
      </w:r>
      <w:r w:rsidR="00436A62" w:rsidRPr="00524AA0">
        <w:rPr>
          <w:rFonts w:ascii="Arial" w:hAnsi="Arial" w:cs="Arial"/>
          <w:sz w:val="22"/>
          <w:szCs w:val="22"/>
        </w:rPr>
        <w:t xml:space="preserve"> Anonymous, Upper Room</w:t>
      </w: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C8AEE21" w14:textId="5BFC447F" w:rsidR="00AC0B73" w:rsidRDefault="00AC0B73" w:rsidP="003C5440">
      <w:pPr>
        <w:tabs>
          <w:tab w:val="right" w:pos="8730"/>
        </w:tabs>
        <w:ind w:left="180"/>
        <w:rPr>
          <w:rFonts w:ascii="Arial" w:hAnsi="Arial" w:cs="Arial"/>
          <w:bCs/>
          <w:sz w:val="22"/>
          <w:szCs w:val="22"/>
        </w:rPr>
      </w:pPr>
      <w:r>
        <w:rPr>
          <w:rFonts w:ascii="Arial" w:hAnsi="Arial" w:cs="Arial"/>
          <w:bCs/>
          <w:sz w:val="22"/>
          <w:szCs w:val="22"/>
        </w:rPr>
        <w:t>Corinne Ditmar is having surgery Tuesday, January 14</w:t>
      </w:r>
      <w:r w:rsidRPr="00AC0B73">
        <w:rPr>
          <w:rFonts w:ascii="Arial" w:hAnsi="Arial" w:cs="Arial"/>
          <w:bCs/>
          <w:sz w:val="22"/>
          <w:szCs w:val="22"/>
          <w:vertAlign w:val="superscript"/>
        </w:rPr>
        <w:t>th</w:t>
      </w:r>
      <w:r>
        <w:rPr>
          <w:rFonts w:ascii="Arial" w:hAnsi="Arial" w:cs="Arial"/>
          <w:bCs/>
          <w:sz w:val="22"/>
          <w:szCs w:val="22"/>
        </w:rPr>
        <w:t xml:space="preserve">. </w:t>
      </w:r>
    </w:p>
    <w:p w14:paraId="1E3BE353" w14:textId="4AEC7680" w:rsidR="007843A3" w:rsidRDefault="0048144C" w:rsidP="003C5440">
      <w:pPr>
        <w:tabs>
          <w:tab w:val="right" w:pos="8730"/>
        </w:tabs>
        <w:ind w:left="180"/>
        <w:rPr>
          <w:rFonts w:ascii="Arial" w:hAnsi="Arial" w:cs="Arial"/>
          <w:i/>
          <w:iCs/>
          <w:sz w:val="22"/>
          <w:szCs w:val="22"/>
        </w:rPr>
      </w:pPr>
      <w:r>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0225A0DC" w14:textId="77777777" w:rsidR="007843A3" w:rsidRDefault="007843A3" w:rsidP="003C5440">
      <w:pPr>
        <w:tabs>
          <w:tab w:val="right" w:pos="8730"/>
        </w:tabs>
        <w:ind w:left="180"/>
        <w:rPr>
          <w:rFonts w:ascii="Arial" w:hAnsi="Arial" w:cs="Arial"/>
          <w:i/>
          <w:iCs/>
          <w:sz w:val="22"/>
          <w:szCs w:val="22"/>
        </w:rPr>
      </w:pPr>
    </w:p>
    <w:p w14:paraId="067E71F2" w14:textId="3C748E96"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46167B23" w:rsidR="00BB66B2" w:rsidRPr="009C20EE" w:rsidRDefault="002B451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January </w:t>
      </w:r>
      <w:r w:rsidR="000A07EE">
        <w:rPr>
          <w:rFonts w:ascii="Arial" w:hAnsi="Arial" w:cs="Arial"/>
          <w:sz w:val="22"/>
          <w:szCs w:val="22"/>
        </w:rPr>
        <w:t>12</w:t>
      </w:r>
      <w:r w:rsidR="00BB66B2" w:rsidRPr="009C20EE">
        <w:rPr>
          <w:rFonts w:ascii="Arial" w:hAnsi="Arial" w:cs="Arial"/>
          <w:sz w:val="22"/>
          <w:szCs w:val="22"/>
        </w:rPr>
        <w:t>, 202</w:t>
      </w:r>
      <w:r>
        <w:rPr>
          <w:rFonts w:ascii="Arial" w:hAnsi="Arial" w:cs="Arial"/>
          <w:sz w:val="22"/>
          <w:szCs w:val="22"/>
        </w:rPr>
        <w:t>5</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A53B398" w14:textId="77777777" w:rsidR="00BD60C2" w:rsidRDefault="00BD60C2" w:rsidP="005D5686">
      <w:pPr>
        <w:tabs>
          <w:tab w:val="left" w:pos="360"/>
        </w:tabs>
        <w:ind w:left="90"/>
        <w:rPr>
          <w:rFonts w:ascii="Arial" w:hAnsi="Arial" w:cs="Arial"/>
          <w:b/>
          <w:bCs/>
          <w:sz w:val="24"/>
          <w:szCs w:val="24"/>
        </w:rPr>
      </w:pPr>
      <w:bookmarkStart w:id="1" w:name="_Hlk152233236"/>
      <w:bookmarkEnd w:id="0"/>
    </w:p>
    <w:p w14:paraId="03C382C1" w14:textId="3ACE605D" w:rsidR="005D5686" w:rsidRDefault="004C4010" w:rsidP="00856EB5">
      <w:pPr>
        <w:tabs>
          <w:tab w:val="left" w:pos="360"/>
        </w:tabs>
        <w:ind w:left="90"/>
        <w:rPr>
          <w:rFonts w:ascii="Arial" w:hAnsi="Arial" w:cs="Arial"/>
          <w:b/>
          <w:bCs/>
          <w:sz w:val="24"/>
          <w:szCs w:val="24"/>
        </w:rPr>
      </w:pPr>
      <w:r>
        <w:rPr>
          <w:rFonts w:ascii="Arial" w:hAnsi="Arial" w:cs="Arial"/>
          <w:b/>
          <w:bCs/>
          <w:sz w:val="24"/>
          <w:szCs w:val="24"/>
        </w:rPr>
        <w:tab/>
      </w:r>
      <w:r w:rsidR="006F3931" w:rsidRPr="00685D28">
        <w:rPr>
          <w:rFonts w:ascii="Arial" w:hAnsi="Arial" w:cs="Arial"/>
          <w:b/>
          <w:bCs/>
          <w:sz w:val="24"/>
          <w:szCs w:val="24"/>
        </w:rPr>
        <w:t>Prelude</w:t>
      </w:r>
    </w:p>
    <w:p w14:paraId="7680BBD9" w14:textId="43B37E26" w:rsidR="005D5686" w:rsidRDefault="006F3931" w:rsidP="005D5686">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219E6633" w14:textId="43D9E489" w:rsidR="00AA170E" w:rsidRDefault="00AA170E" w:rsidP="00911ACF">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b/>
          <w:bCs/>
        </w:rPr>
        <w:t>Special Music</w:t>
      </w:r>
      <w:r>
        <w:rPr>
          <w:rFonts w:ascii="Arial" w:hAnsi="Arial" w:cs="Arial"/>
        </w:rPr>
        <w:t xml:space="preserve">             </w:t>
      </w:r>
      <w:r>
        <w:rPr>
          <w:rFonts w:ascii="Arial" w:hAnsi="Arial" w:cs="Arial"/>
        </w:rPr>
        <w:t>In the Bleak Midwinter</w:t>
      </w:r>
      <w:r>
        <w:rPr>
          <w:rFonts w:ascii="Arial" w:hAnsi="Arial" w:cs="Arial"/>
        </w:rPr>
        <w:t xml:space="preserve">              </w:t>
      </w:r>
      <w:r>
        <w:rPr>
          <w:rFonts w:ascii="Arial" w:hAnsi="Arial" w:cs="Arial"/>
        </w:rPr>
        <w:tab/>
        <w:t>Jubilee Bells</w:t>
      </w:r>
    </w:p>
    <w:p w14:paraId="476D918C" w14:textId="15E85D50" w:rsidR="00F955CC" w:rsidRPr="00F955CC" w:rsidRDefault="002A547A" w:rsidP="00747EA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b/>
          <w:bCs/>
        </w:rPr>
        <w:t>Recognition of Kids Hope Mentors</w:t>
      </w:r>
    </w:p>
    <w:p w14:paraId="078782F1" w14:textId="62DA6F94" w:rsidR="006F3931" w:rsidRPr="00685D28" w:rsidRDefault="006F3931" w:rsidP="006F3931">
      <w:pPr>
        <w:ind w:left="360"/>
        <w:rPr>
          <w:sz w:val="24"/>
          <w:szCs w:val="24"/>
        </w:rPr>
      </w:pPr>
      <w:r w:rsidRPr="00685D28">
        <w:rPr>
          <w:rFonts w:ascii="Arial" w:hAnsi="Arial" w:cs="Arial"/>
          <w:b/>
          <w:bCs/>
          <w:sz w:val="24"/>
          <w:szCs w:val="24"/>
        </w:rPr>
        <w:t>*Call To Worship</w:t>
      </w:r>
    </w:p>
    <w:p w14:paraId="292316B2" w14:textId="77777777" w:rsidR="002A547A" w:rsidRPr="002A547A" w:rsidRDefault="002A547A" w:rsidP="002A547A">
      <w:pPr>
        <w:pStyle w:val="NoSpacing"/>
        <w:ind w:left="720"/>
        <w:rPr>
          <w:rFonts w:ascii="Arial" w:hAnsi="Arial" w:cs="Arial"/>
          <w:sz w:val="24"/>
          <w:szCs w:val="24"/>
        </w:rPr>
      </w:pPr>
      <w:r w:rsidRPr="002A547A">
        <w:rPr>
          <w:rFonts w:ascii="Arial" w:hAnsi="Arial" w:cs="Arial"/>
          <w:sz w:val="24"/>
          <w:szCs w:val="24"/>
        </w:rPr>
        <w:t>L: We are marked as God's beloved ones.</w:t>
      </w:r>
    </w:p>
    <w:p w14:paraId="422A79F0" w14:textId="77777777" w:rsidR="002A547A" w:rsidRPr="002A547A" w:rsidRDefault="002A547A" w:rsidP="002A547A">
      <w:pPr>
        <w:pStyle w:val="NoSpacing"/>
        <w:ind w:left="720"/>
        <w:rPr>
          <w:rFonts w:ascii="Arial" w:hAnsi="Arial" w:cs="Arial"/>
          <w:b/>
          <w:bCs/>
          <w:sz w:val="24"/>
          <w:szCs w:val="24"/>
        </w:rPr>
      </w:pPr>
      <w:r w:rsidRPr="002A547A">
        <w:rPr>
          <w:rFonts w:ascii="Arial" w:hAnsi="Arial" w:cs="Arial"/>
          <w:b/>
          <w:bCs/>
          <w:sz w:val="24"/>
          <w:szCs w:val="24"/>
        </w:rPr>
        <w:t>P: What have we done to deserve God's love.</w:t>
      </w:r>
    </w:p>
    <w:p w14:paraId="7294CCC4" w14:textId="77777777" w:rsidR="002A547A" w:rsidRPr="002A547A" w:rsidRDefault="002A547A" w:rsidP="002A547A">
      <w:pPr>
        <w:pStyle w:val="NoSpacing"/>
        <w:ind w:left="720"/>
        <w:rPr>
          <w:rFonts w:ascii="Arial" w:hAnsi="Arial" w:cs="Arial"/>
          <w:sz w:val="24"/>
          <w:szCs w:val="24"/>
        </w:rPr>
      </w:pPr>
      <w:r w:rsidRPr="002A547A">
        <w:rPr>
          <w:rFonts w:ascii="Arial" w:hAnsi="Arial" w:cs="Arial"/>
          <w:sz w:val="24"/>
          <w:szCs w:val="24"/>
        </w:rPr>
        <w:t>L: God's love is God's free gift to us, always and forever.</w:t>
      </w:r>
    </w:p>
    <w:p w14:paraId="51808093" w14:textId="77777777" w:rsidR="002A547A" w:rsidRPr="002A547A" w:rsidRDefault="002A547A" w:rsidP="002A547A">
      <w:pPr>
        <w:pStyle w:val="NoSpacing"/>
        <w:ind w:left="720"/>
        <w:rPr>
          <w:rFonts w:ascii="Arial" w:hAnsi="Arial" w:cs="Arial"/>
          <w:b/>
          <w:bCs/>
          <w:sz w:val="24"/>
          <w:szCs w:val="24"/>
        </w:rPr>
      </w:pPr>
      <w:r w:rsidRPr="002A547A">
        <w:rPr>
          <w:rFonts w:ascii="Arial" w:hAnsi="Arial" w:cs="Arial"/>
          <w:b/>
          <w:bCs/>
          <w:sz w:val="24"/>
          <w:szCs w:val="24"/>
        </w:rPr>
        <w:t>P: Even when we are difficult and turn away from God,</w:t>
      </w:r>
    </w:p>
    <w:p w14:paraId="49D16D88" w14:textId="77777777" w:rsidR="002A547A" w:rsidRPr="002A547A" w:rsidRDefault="002A547A" w:rsidP="002A547A">
      <w:pPr>
        <w:pStyle w:val="NoSpacing"/>
        <w:ind w:left="720"/>
        <w:rPr>
          <w:rFonts w:ascii="Arial" w:hAnsi="Arial" w:cs="Arial"/>
          <w:sz w:val="24"/>
          <w:szCs w:val="24"/>
        </w:rPr>
      </w:pPr>
      <w:r w:rsidRPr="002A547A">
        <w:rPr>
          <w:rFonts w:ascii="Arial" w:hAnsi="Arial" w:cs="Arial"/>
          <w:sz w:val="24"/>
          <w:szCs w:val="24"/>
        </w:rPr>
        <w:t>L: God's love never vanishes from us.</w:t>
      </w:r>
    </w:p>
    <w:p w14:paraId="0263C3FD" w14:textId="77777777" w:rsidR="002A547A" w:rsidRPr="002A547A" w:rsidRDefault="002A547A" w:rsidP="002A547A">
      <w:pPr>
        <w:pStyle w:val="NoSpacing"/>
        <w:ind w:left="720"/>
        <w:rPr>
          <w:rFonts w:ascii="Arial" w:hAnsi="Arial" w:cs="Arial"/>
          <w:b/>
          <w:bCs/>
          <w:sz w:val="24"/>
          <w:szCs w:val="24"/>
        </w:rPr>
      </w:pPr>
      <w:r w:rsidRPr="002A547A">
        <w:rPr>
          <w:rFonts w:ascii="Arial" w:hAnsi="Arial" w:cs="Arial"/>
          <w:b/>
          <w:bCs/>
          <w:sz w:val="24"/>
          <w:szCs w:val="24"/>
        </w:rPr>
        <w:t>P: Thanks be to God who is ever faithful to us, AMEN.</w:t>
      </w:r>
    </w:p>
    <w:p w14:paraId="01E0E155" w14:textId="738BA2ED" w:rsidR="006F3931" w:rsidRDefault="006F3931" w:rsidP="006F3931">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r>
        <w:rPr>
          <w:rFonts w:ascii="Arial" w:hAnsi="Arial" w:cs="Arial"/>
          <w:b/>
          <w:bCs/>
        </w:rPr>
        <w:t xml:space="preserve">   </w:t>
      </w:r>
      <w:bookmarkStart w:id="2" w:name="_Hlk152142331"/>
      <w:r w:rsidR="001E5D59">
        <w:rPr>
          <w:rFonts w:ascii="Arial" w:hAnsi="Arial" w:cs="Arial"/>
        </w:rPr>
        <w:t>Come Thou Fount of Every Blessing</w:t>
      </w:r>
      <w:r>
        <w:rPr>
          <w:rFonts w:ascii="Arial" w:hAnsi="Arial" w:cs="Arial"/>
        </w:rPr>
        <w:t xml:space="preserve"> </w:t>
      </w:r>
      <w:r w:rsidRPr="00685D28">
        <w:rPr>
          <w:rFonts w:ascii="Arial" w:hAnsi="Arial" w:cs="Arial"/>
        </w:rPr>
        <w:tab/>
      </w:r>
      <w:bookmarkStart w:id="3" w:name="_Hlk181862773"/>
      <w:bookmarkEnd w:id="2"/>
      <w:r>
        <w:rPr>
          <w:rFonts w:ascii="Arial" w:hAnsi="Arial" w:cs="Arial"/>
        </w:rPr>
        <w:t>UMH</w:t>
      </w:r>
      <w:bookmarkEnd w:id="3"/>
      <w:r>
        <w:rPr>
          <w:rFonts w:ascii="Arial" w:hAnsi="Arial" w:cs="Arial"/>
        </w:rPr>
        <w:t xml:space="preserve"> #</w:t>
      </w:r>
      <w:r w:rsidR="001E5D59">
        <w:rPr>
          <w:rFonts w:ascii="Arial" w:hAnsi="Arial" w:cs="Arial"/>
        </w:rPr>
        <w:t>400</w:t>
      </w:r>
    </w:p>
    <w:p w14:paraId="2B311FB8" w14:textId="6740E114" w:rsidR="006F3931" w:rsidRDefault="006F3931" w:rsidP="006F3931">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69AA546" w14:textId="1EC6E3E4" w:rsidR="006F3931" w:rsidRDefault="004A0DAF" w:rsidP="006F3931">
      <w:pPr>
        <w:tabs>
          <w:tab w:val="left" w:pos="360"/>
          <w:tab w:val="right" w:pos="8730"/>
        </w:tabs>
        <w:ind w:left="360"/>
        <w:rPr>
          <w:rFonts w:ascii="Arial" w:hAnsi="Arial" w:cs="Arial"/>
          <w:sz w:val="24"/>
          <w:szCs w:val="24"/>
        </w:rPr>
      </w:pPr>
      <w:r>
        <w:rPr>
          <w:rFonts w:ascii="Arial" w:hAnsi="Arial" w:cs="Arial"/>
          <w:b/>
          <w:bCs/>
          <w:sz w:val="24"/>
          <w:szCs w:val="24"/>
        </w:rPr>
        <w:t>Hymn</w:t>
      </w:r>
      <w:r w:rsidR="006F3931" w:rsidRPr="00685D28">
        <w:rPr>
          <w:rFonts w:ascii="Arial" w:hAnsi="Arial" w:cs="Arial"/>
          <w:b/>
          <w:bCs/>
          <w:sz w:val="24"/>
          <w:szCs w:val="24"/>
        </w:rPr>
        <w:t xml:space="preserve">                  </w:t>
      </w:r>
      <w:r w:rsidR="00E0623C">
        <w:rPr>
          <w:rFonts w:ascii="Arial" w:hAnsi="Arial" w:cs="Arial"/>
          <w:b/>
          <w:bCs/>
          <w:sz w:val="24"/>
          <w:szCs w:val="24"/>
        </w:rPr>
        <w:t xml:space="preserve">      </w:t>
      </w:r>
      <w:r w:rsidR="006F3931" w:rsidRPr="00685D28">
        <w:rPr>
          <w:rFonts w:ascii="Arial" w:hAnsi="Arial" w:cs="Arial"/>
          <w:b/>
          <w:bCs/>
          <w:sz w:val="24"/>
          <w:szCs w:val="24"/>
        </w:rPr>
        <w:t xml:space="preserve">   </w:t>
      </w:r>
      <w:r w:rsidR="001E5D59">
        <w:rPr>
          <w:rFonts w:ascii="Arial" w:hAnsi="Arial" w:cs="Arial"/>
          <w:sz w:val="24"/>
          <w:szCs w:val="24"/>
        </w:rPr>
        <w:t>Turn Your Eyes Upon Jesus</w:t>
      </w:r>
      <w:r w:rsidR="006F3931" w:rsidRPr="00685D28">
        <w:rPr>
          <w:rFonts w:ascii="Arial" w:hAnsi="Arial" w:cs="Arial"/>
          <w:sz w:val="24"/>
          <w:szCs w:val="24"/>
        </w:rPr>
        <w:tab/>
      </w:r>
      <w:r w:rsidR="001E5D59">
        <w:rPr>
          <w:rFonts w:ascii="Arial" w:hAnsi="Arial" w:cs="Arial"/>
          <w:sz w:val="24"/>
          <w:szCs w:val="24"/>
        </w:rPr>
        <w:t>UMH</w:t>
      </w:r>
      <w:r w:rsidR="006F3931">
        <w:rPr>
          <w:rFonts w:ascii="Arial" w:hAnsi="Arial" w:cs="Arial"/>
          <w:sz w:val="24"/>
          <w:szCs w:val="24"/>
        </w:rPr>
        <w:t xml:space="preserve"> #</w:t>
      </w:r>
      <w:r w:rsidR="001E5D59">
        <w:rPr>
          <w:rFonts w:ascii="Arial" w:hAnsi="Arial" w:cs="Arial"/>
          <w:sz w:val="24"/>
          <w:szCs w:val="24"/>
        </w:rPr>
        <w:t>349</w:t>
      </w:r>
    </w:p>
    <w:p w14:paraId="45C3273A" w14:textId="55C65F53" w:rsidR="006F3931" w:rsidRDefault="006F3931" w:rsidP="00EB5A85">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6AC4A9C5" w14:textId="4AA1ADCF" w:rsidR="006F3931" w:rsidRDefault="00290AF9" w:rsidP="00290AF9">
      <w:pPr>
        <w:tabs>
          <w:tab w:val="left" w:pos="360"/>
          <w:tab w:val="right" w:pos="8730"/>
        </w:tabs>
        <w:ind w:left="90"/>
        <w:rPr>
          <w:rFonts w:ascii="Arial" w:hAnsi="Arial" w:cs="Arial"/>
          <w:sz w:val="24"/>
          <w:szCs w:val="24"/>
        </w:rPr>
      </w:pPr>
      <w:r>
        <w:rPr>
          <w:rFonts w:ascii="Arial" w:hAnsi="Arial" w:cs="Arial"/>
          <w:b/>
          <w:bCs/>
          <w:sz w:val="24"/>
          <w:szCs w:val="24"/>
        </w:rPr>
        <w:tab/>
      </w:r>
      <w:r w:rsidR="006F3931" w:rsidRPr="00685D28">
        <w:rPr>
          <w:rFonts w:ascii="Arial" w:hAnsi="Arial" w:cs="Arial"/>
          <w:b/>
          <w:bCs/>
          <w:sz w:val="24"/>
          <w:szCs w:val="24"/>
        </w:rPr>
        <w:t xml:space="preserve">Children’s Message               </w:t>
      </w:r>
      <w:r w:rsidR="006F3931" w:rsidRPr="00685D28">
        <w:rPr>
          <w:rFonts w:ascii="Arial" w:hAnsi="Arial" w:cs="Arial"/>
          <w:sz w:val="24"/>
          <w:szCs w:val="24"/>
        </w:rPr>
        <w:t>Where Children Belong</w:t>
      </w:r>
      <w:r w:rsidR="006F3931" w:rsidRPr="00685D28">
        <w:rPr>
          <w:rFonts w:ascii="Arial" w:hAnsi="Arial" w:cs="Arial"/>
          <w:b/>
          <w:bCs/>
          <w:sz w:val="24"/>
          <w:szCs w:val="24"/>
        </w:rPr>
        <w:t xml:space="preserve">  </w:t>
      </w:r>
      <w:r w:rsidR="006F3931" w:rsidRPr="00685D28">
        <w:rPr>
          <w:rFonts w:ascii="Arial" w:hAnsi="Arial" w:cs="Arial"/>
          <w:sz w:val="24"/>
          <w:szCs w:val="24"/>
        </w:rPr>
        <w:t xml:space="preserve">         </w:t>
      </w:r>
      <w:r w:rsidR="006F3931" w:rsidRPr="00685D28">
        <w:rPr>
          <w:rFonts w:ascii="Arial" w:hAnsi="Arial" w:cs="Arial"/>
          <w:sz w:val="24"/>
          <w:szCs w:val="24"/>
        </w:rPr>
        <w:tab/>
        <w:t xml:space="preserve">        FWS #2233</w:t>
      </w:r>
    </w:p>
    <w:p w14:paraId="5EE3104D" w14:textId="7633178B" w:rsidR="006F3931" w:rsidRPr="00685D28" w:rsidRDefault="006F3931" w:rsidP="00EB5A85">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4D015A5A" w14:textId="77777777" w:rsidR="004A0DAF" w:rsidRPr="004A0DAF" w:rsidRDefault="004A0DAF" w:rsidP="004A0DAF">
      <w:pPr>
        <w:ind w:left="540" w:right="396"/>
        <w:rPr>
          <w:rFonts w:ascii="Arial" w:hAnsi="Arial" w:cs="Arial"/>
          <w:sz w:val="22"/>
          <w:szCs w:val="22"/>
        </w:rPr>
      </w:pPr>
      <w:r w:rsidRPr="004A0DAF">
        <w:rPr>
          <w:rFonts w:ascii="Arial" w:hAnsi="Arial" w:cs="Arial"/>
          <w:sz w:val="22"/>
          <w:szCs w:val="22"/>
        </w:rPr>
        <w:t>God of redemption and new life, we focus once more this day on the greatest gift ever given – Jesus, our Savior. As he was baptized by John in the Jordan, we were able to share in his baptism and receive the promise of sharing in Jesus’ resurrection. As we look with hope to the new year ahead, help us to live and give of ourselves as those who know every day what a great gift we have been given. May it move us to give our whole selves more freely! In the name of Christ, our Savior and Redeemer, we pray! Amen</w:t>
      </w:r>
    </w:p>
    <w:p w14:paraId="27B722DF" w14:textId="44A4587C" w:rsidR="006F3931" w:rsidRDefault="005D5686" w:rsidP="006F3931">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b/>
          <w:bCs/>
        </w:rPr>
        <w:t xml:space="preserve">    </w:t>
      </w:r>
      <w:r w:rsidR="006F3931" w:rsidRPr="00685D28">
        <w:rPr>
          <w:rFonts w:ascii="Arial" w:hAnsi="Arial" w:cs="Arial"/>
          <w:b/>
          <w:bCs/>
        </w:rPr>
        <w:t>Scripture</w:t>
      </w:r>
      <w:r w:rsidR="006F3931" w:rsidRPr="00685D28">
        <w:rPr>
          <w:rFonts w:ascii="Arial" w:hAnsi="Arial" w:cs="Arial"/>
          <w:b/>
          <w:bCs/>
        </w:rPr>
        <w:tab/>
      </w:r>
      <w:r w:rsidR="006F3931" w:rsidRPr="009A2338">
        <w:rPr>
          <w:rFonts w:ascii="Arial" w:hAnsi="Arial" w:cs="Arial"/>
        </w:rPr>
        <w:t xml:space="preserve">             </w:t>
      </w:r>
      <w:r w:rsidR="006F3931">
        <w:rPr>
          <w:rFonts w:ascii="Arial" w:hAnsi="Arial" w:cs="Arial"/>
        </w:rPr>
        <w:t xml:space="preserve">       </w:t>
      </w:r>
      <w:r w:rsidR="004A0DAF">
        <w:rPr>
          <w:rFonts w:ascii="Arial" w:hAnsi="Arial" w:cs="Arial"/>
        </w:rPr>
        <w:t>Luke 3:15-17; 21-22</w:t>
      </w:r>
    </w:p>
    <w:p w14:paraId="37C182FA" w14:textId="79DD576E" w:rsidR="006F3931" w:rsidRDefault="006F3931" w:rsidP="006F393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0012377C">
        <w:rPr>
          <w:rFonts w:ascii="Arial" w:hAnsi="Arial" w:cs="Arial"/>
          <w:b/>
          <w:bCs/>
          <w:sz w:val="24"/>
          <w:szCs w:val="24"/>
        </w:rPr>
        <w:t xml:space="preserve">             </w:t>
      </w:r>
      <w:r w:rsidR="004A0DAF">
        <w:rPr>
          <w:rFonts w:ascii="Arial" w:hAnsi="Arial" w:cs="Arial"/>
          <w:b/>
          <w:bCs/>
          <w:sz w:val="24"/>
          <w:szCs w:val="24"/>
        </w:rPr>
        <w:t xml:space="preserve">   </w:t>
      </w:r>
      <w:r>
        <w:rPr>
          <w:rFonts w:ascii="Arial" w:hAnsi="Arial" w:cs="Arial"/>
          <w:b/>
          <w:bCs/>
          <w:sz w:val="24"/>
          <w:szCs w:val="24"/>
        </w:rPr>
        <w:t xml:space="preserve"> </w:t>
      </w:r>
      <w:r w:rsidR="004A0DAF">
        <w:rPr>
          <w:rFonts w:ascii="Arial" w:hAnsi="Arial" w:cs="Arial"/>
          <w:sz w:val="24"/>
          <w:szCs w:val="24"/>
        </w:rPr>
        <w:t>Beloved</w:t>
      </w:r>
      <w:r w:rsidRPr="00685D28">
        <w:rPr>
          <w:rFonts w:ascii="Arial" w:hAnsi="Arial" w:cs="Arial"/>
          <w:sz w:val="24"/>
          <w:szCs w:val="24"/>
        </w:rPr>
        <w:tab/>
      </w:r>
      <w:r>
        <w:rPr>
          <w:rFonts w:ascii="Arial" w:hAnsi="Arial" w:cs="Arial"/>
          <w:sz w:val="24"/>
          <w:szCs w:val="24"/>
        </w:rPr>
        <w:t>Pastor Katie</w:t>
      </w:r>
    </w:p>
    <w:p w14:paraId="15CA92FB" w14:textId="1BB469FC" w:rsidR="006F3931" w:rsidRPr="007D135B" w:rsidRDefault="005D5686" w:rsidP="006F3931">
      <w:pPr>
        <w:tabs>
          <w:tab w:val="left" w:pos="360"/>
          <w:tab w:val="right" w:pos="8730"/>
        </w:tabs>
        <w:rPr>
          <w:rFonts w:ascii="Arial" w:hAnsi="Arial" w:cs="Arial"/>
          <w:sz w:val="24"/>
          <w:szCs w:val="24"/>
        </w:rPr>
      </w:pPr>
      <w:r>
        <w:rPr>
          <w:rFonts w:ascii="Arial" w:hAnsi="Arial" w:cs="Arial"/>
          <w:b/>
          <w:bCs/>
          <w:sz w:val="24"/>
          <w:szCs w:val="24"/>
        </w:rPr>
        <w:t xml:space="preserve">     </w:t>
      </w:r>
      <w:r w:rsidR="006F3931" w:rsidRPr="007D135B">
        <w:rPr>
          <w:rFonts w:ascii="Arial" w:hAnsi="Arial" w:cs="Arial"/>
          <w:b/>
          <w:bCs/>
          <w:sz w:val="24"/>
          <w:szCs w:val="24"/>
        </w:rPr>
        <w:t>*Closing Hymn</w:t>
      </w:r>
      <w:r w:rsidR="006F3931" w:rsidRPr="007D135B">
        <w:rPr>
          <w:rFonts w:ascii="Arial" w:hAnsi="Arial" w:cs="Arial"/>
          <w:sz w:val="24"/>
          <w:szCs w:val="24"/>
        </w:rPr>
        <w:t xml:space="preserve">      </w:t>
      </w:r>
      <w:bookmarkStart w:id="4" w:name="_Hlk149645616"/>
      <w:bookmarkStart w:id="5" w:name="_Hlk152142565"/>
      <w:r w:rsidR="006F3931" w:rsidRPr="007D135B">
        <w:rPr>
          <w:rFonts w:ascii="Arial" w:hAnsi="Arial" w:cs="Arial"/>
          <w:sz w:val="24"/>
          <w:szCs w:val="24"/>
        </w:rPr>
        <w:t xml:space="preserve">  </w:t>
      </w:r>
      <w:bookmarkEnd w:id="4"/>
      <w:r w:rsidR="00911ACF">
        <w:rPr>
          <w:rFonts w:ascii="Arial" w:hAnsi="Arial" w:cs="Arial"/>
          <w:sz w:val="24"/>
          <w:szCs w:val="24"/>
        </w:rPr>
        <w:t>Children of the Heavenly Father</w:t>
      </w:r>
      <w:r w:rsidR="006F3931">
        <w:rPr>
          <w:rFonts w:ascii="Arial" w:hAnsi="Arial" w:cs="Arial"/>
          <w:sz w:val="24"/>
          <w:szCs w:val="24"/>
        </w:rPr>
        <w:tab/>
      </w:r>
      <w:r w:rsidR="006F3931" w:rsidRPr="009C5BB2">
        <w:rPr>
          <w:rFonts w:ascii="Arial" w:hAnsi="Arial" w:cs="Arial"/>
          <w:sz w:val="24"/>
          <w:szCs w:val="24"/>
        </w:rPr>
        <w:t>UMH #</w:t>
      </w:r>
      <w:bookmarkEnd w:id="5"/>
      <w:r w:rsidR="00911ACF">
        <w:rPr>
          <w:rFonts w:ascii="Arial" w:hAnsi="Arial" w:cs="Arial"/>
          <w:sz w:val="24"/>
          <w:szCs w:val="24"/>
        </w:rPr>
        <w:t>141</w:t>
      </w:r>
    </w:p>
    <w:p w14:paraId="177558B7" w14:textId="79C196C3" w:rsidR="006F3931" w:rsidRPr="007D135B" w:rsidRDefault="005D5686" w:rsidP="006F3931">
      <w:pPr>
        <w:tabs>
          <w:tab w:val="left" w:pos="360"/>
        </w:tabs>
        <w:rPr>
          <w:rFonts w:ascii="Arial" w:hAnsi="Arial" w:cs="Arial"/>
          <w:b/>
          <w:bCs/>
          <w:sz w:val="24"/>
          <w:szCs w:val="24"/>
        </w:rPr>
      </w:pPr>
      <w:r>
        <w:rPr>
          <w:rFonts w:ascii="Arial" w:hAnsi="Arial" w:cs="Arial"/>
          <w:b/>
          <w:bCs/>
          <w:sz w:val="24"/>
          <w:szCs w:val="24"/>
        </w:rPr>
        <w:t xml:space="preserve">     </w:t>
      </w:r>
      <w:r w:rsidR="006F3931" w:rsidRPr="007D135B">
        <w:rPr>
          <w:rFonts w:ascii="Arial" w:hAnsi="Arial" w:cs="Arial"/>
          <w:b/>
          <w:bCs/>
          <w:sz w:val="24"/>
          <w:szCs w:val="24"/>
        </w:rPr>
        <w:t>*Benediction</w:t>
      </w:r>
    </w:p>
    <w:p w14:paraId="2C2B3BFA" w14:textId="77777777" w:rsidR="00E0623C" w:rsidRDefault="005D5686" w:rsidP="006F3931">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 xml:space="preserve">    </w:t>
      </w:r>
      <w:r w:rsidR="006F3931" w:rsidRPr="00685D28">
        <w:rPr>
          <w:rFonts w:ascii="Arial" w:hAnsi="Arial" w:cs="Arial"/>
          <w:b/>
          <w:bCs/>
          <w:sz w:val="24"/>
          <w:szCs w:val="24"/>
        </w:rPr>
        <w:t>*Postlude</w:t>
      </w:r>
    </w:p>
    <w:p w14:paraId="11A89FD1" w14:textId="77777777" w:rsidR="00E0623C" w:rsidRDefault="00E0623C" w:rsidP="00E0623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0F41A615" w:rsidR="001A16D0"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bookmarkEnd w:id="1"/>
    <w:p w14:paraId="55CCFACC" w14:textId="77777777" w:rsidR="0048144C" w:rsidRDefault="0048144C" w:rsidP="00A24338">
      <w:pPr>
        <w:rPr>
          <w:rFonts w:ascii="Arial" w:hAnsi="Arial" w:cs="Arial"/>
          <w:sz w:val="24"/>
          <w:szCs w:val="24"/>
        </w:rPr>
      </w:pPr>
    </w:p>
    <w:p w14:paraId="4B3059BD" w14:textId="770BF0D4" w:rsidR="008849C0" w:rsidRDefault="008849C0" w:rsidP="008849C0">
      <w:pPr>
        <w:tabs>
          <w:tab w:val="right" w:pos="7470"/>
        </w:tabs>
        <w:ind w:right="180"/>
        <w:rPr>
          <w:rFonts w:ascii="Arial" w:hAnsi="Arial" w:cs="Arial"/>
          <w:sz w:val="24"/>
          <w:szCs w:val="24"/>
        </w:rPr>
      </w:pPr>
      <w:r w:rsidRPr="0042099F">
        <w:rPr>
          <w:rFonts w:ascii="Arial" w:hAnsi="Arial" w:cs="Arial"/>
          <w:b/>
          <w:bCs/>
          <w:sz w:val="24"/>
          <w:szCs w:val="24"/>
        </w:rPr>
        <w:t>Hy-Vee Cash Cards</w:t>
      </w:r>
      <w:r w:rsidRPr="0042099F">
        <w:rPr>
          <w:rFonts w:ascii="Arial" w:hAnsi="Arial" w:cs="Arial"/>
          <w:bCs/>
          <w:sz w:val="24"/>
          <w:szCs w:val="24"/>
        </w:rPr>
        <w:t xml:space="preserve"> </w:t>
      </w:r>
      <w:r>
        <w:rPr>
          <w:rFonts w:ascii="Arial" w:hAnsi="Arial" w:cs="Arial"/>
          <w:bCs/>
          <w:sz w:val="24"/>
          <w:szCs w:val="24"/>
        </w:rPr>
        <w:t>We have $200 gift</w:t>
      </w:r>
      <w:r w:rsidRPr="0042099F">
        <w:rPr>
          <w:rFonts w:ascii="Arial" w:hAnsi="Arial" w:cs="Arial"/>
          <w:sz w:val="24"/>
          <w:szCs w:val="24"/>
        </w:rPr>
        <w:t xml:space="preserve"> cards availabl</w:t>
      </w:r>
      <w:r>
        <w:rPr>
          <w:rFonts w:ascii="Arial" w:hAnsi="Arial" w:cs="Arial"/>
          <w:sz w:val="24"/>
          <w:szCs w:val="24"/>
        </w:rPr>
        <w:t>e.</w:t>
      </w:r>
    </w:p>
    <w:p w14:paraId="0E7C89F7" w14:textId="18BB7572" w:rsidR="00DF337C" w:rsidRPr="00F3554F" w:rsidRDefault="00DF337C" w:rsidP="00DF337C">
      <w:pPr>
        <w:tabs>
          <w:tab w:val="right" w:pos="7470"/>
        </w:tabs>
        <w:ind w:right="180"/>
        <w:rPr>
          <w:rFonts w:ascii="Arial" w:hAnsi="Arial" w:cs="Arial"/>
          <w:bCs/>
          <w:iCs/>
          <w:sz w:val="24"/>
          <w:szCs w:val="24"/>
        </w:rPr>
      </w:pPr>
    </w:p>
    <w:p w14:paraId="015EE001" w14:textId="3CB7E490"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p>
    <w:p w14:paraId="6B2F9205" w14:textId="77777777" w:rsidR="004A1B8F" w:rsidRDefault="004A1B8F" w:rsidP="004A1B8F"/>
    <w:p w14:paraId="316A26D2" w14:textId="5BCEC171"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 xml:space="preserve">lease consider helping. January </w:t>
      </w:r>
      <w:r>
        <w:rPr>
          <w:rFonts w:ascii="Arial" w:hAnsi="Arial" w:cs="Arial"/>
          <w:sz w:val="24"/>
          <w:szCs w:val="24"/>
        </w:rPr>
        <w:t>21</w:t>
      </w:r>
      <w:r w:rsidRPr="004A1B8F">
        <w:rPr>
          <w:rFonts w:ascii="Arial" w:hAnsi="Arial" w:cs="Arial"/>
          <w:sz w:val="24"/>
          <w:szCs w:val="24"/>
          <w:vertAlign w:val="superscript"/>
        </w:rPr>
        <w:t>st</w:t>
      </w:r>
      <w:r>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0E955AD4" w14:textId="77777777" w:rsidR="005117A9" w:rsidRPr="000A2B84" w:rsidRDefault="005117A9" w:rsidP="00A24338">
      <w:pPr>
        <w:rPr>
          <w:rFonts w:ascii="Arial" w:hAnsi="Arial" w:cs="Arial"/>
          <w:sz w:val="24"/>
          <w:szCs w:val="24"/>
        </w:rPr>
      </w:pPr>
    </w:p>
    <w:p w14:paraId="24891F34" w14:textId="497414A7" w:rsidR="003D126E" w:rsidRDefault="003D126E" w:rsidP="003D126E">
      <w:pPr>
        <w:pStyle w:val="Heading1"/>
        <w:jc w:val="both"/>
        <w:rPr>
          <w:rFonts w:cs="Arial"/>
          <w:b w:val="0"/>
          <w:bCs/>
          <w:i w:val="0"/>
          <w:iCs/>
          <w:sz w:val="24"/>
          <w:szCs w:val="24"/>
        </w:rPr>
      </w:pPr>
      <w:bookmarkStart w:id="6" w:name="_Hlk183077553"/>
      <w:bookmarkStart w:id="7" w:name="_Hlk183081647"/>
      <w:r w:rsidRPr="003D31A6">
        <w:rPr>
          <w:rFonts w:cs="Arial"/>
          <w:i w:val="0"/>
          <w:iCs/>
          <w:sz w:val="24"/>
          <w:szCs w:val="24"/>
        </w:rPr>
        <w:t>Pastor Katie Out of the Office</w:t>
      </w:r>
      <w:r w:rsidRPr="003D31A6">
        <w:rPr>
          <w:rFonts w:cs="Arial"/>
          <w:b w:val="0"/>
          <w:bCs/>
          <w:i w:val="0"/>
          <w:iCs/>
          <w:sz w:val="24"/>
          <w:szCs w:val="24"/>
        </w:rPr>
        <w:t xml:space="preserve"> Pastor Katie will be out of the office January 27</w:t>
      </w:r>
      <w:r w:rsidRPr="003D31A6">
        <w:rPr>
          <w:rFonts w:cs="Arial"/>
          <w:b w:val="0"/>
          <w:bCs/>
          <w:i w:val="0"/>
          <w:iCs/>
          <w:sz w:val="24"/>
          <w:szCs w:val="24"/>
          <w:vertAlign w:val="superscript"/>
        </w:rPr>
        <w:t>th</w:t>
      </w:r>
      <w:r w:rsidRPr="003D31A6">
        <w:rPr>
          <w:rFonts w:cs="Arial"/>
          <w:b w:val="0"/>
          <w:bCs/>
          <w:i w:val="0"/>
          <w:iCs/>
          <w:sz w:val="24"/>
          <w:szCs w:val="24"/>
        </w:rPr>
        <w:t>-29</w:t>
      </w:r>
      <w:r w:rsidRPr="003D31A6">
        <w:rPr>
          <w:rFonts w:cs="Arial"/>
          <w:b w:val="0"/>
          <w:bCs/>
          <w:i w:val="0"/>
          <w:iCs/>
          <w:sz w:val="24"/>
          <w:szCs w:val="24"/>
          <w:vertAlign w:val="superscript"/>
        </w:rPr>
        <w:t>th</w:t>
      </w:r>
      <w:r w:rsidRPr="003D31A6">
        <w:rPr>
          <w:rFonts w:cs="Arial"/>
          <w:b w:val="0"/>
          <w:bCs/>
          <w:i w:val="0"/>
          <w:iCs/>
          <w:sz w:val="24"/>
          <w:szCs w:val="24"/>
        </w:rPr>
        <w:t xml:space="preserve"> for the Board of Ordained Ministry Winter Meeting. </w:t>
      </w:r>
    </w:p>
    <w:p w14:paraId="2AB34880" w14:textId="77777777" w:rsidR="00E0623C" w:rsidRDefault="00E0623C" w:rsidP="00E0623C"/>
    <w:p w14:paraId="4D38008F" w14:textId="2C06D153" w:rsidR="00E0623C" w:rsidRPr="00E0623C" w:rsidRDefault="00E0623C" w:rsidP="00E0623C">
      <w:pPr>
        <w:rPr>
          <w:rFonts w:ascii="Arial" w:hAnsi="Arial" w:cs="Arial"/>
          <w:sz w:val="24"/>
          <w:szCs w:val="24"/>
        </w:rPr>
      </w:pPr>
      <w:r w:rsidRPr="00E0623C">
        <w:rPr>
          <w:rFonts w:ascii="Arial" w:hAnsi="Arial" w:cs="Arial"/>
          <w:b/>
          <w:bCs/>
          <w:sz w:val="24"/>
          <w:szCs w:val="24"/>
        </w:rPr>
        <w:t xml:space="preserve">Kids Bell Choir </w:t>
      </w:r>
      <w:r>
        <w:rPr>
          <w:rFonts w:ascii="Arial" w:hAnsi="Arial" w:cs="Arial"/>
          <w:sz w:val="24"/>
          <w:szCs w:val="24"/>
        </w:rPr>
        <w:t xml:space="preserve">Kids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Pr>
          <w:rFonts w:ascii="Arial" w:hAnsi="Arial" w:cs="Arial"/>
          <w:sz w:val="24"/>
          <w:szCs w:val="24"/>
        </w:rPr>
        <w:t xml:space="preserve">starts </w:t>
      </w:r>
      <w:r w:rsidR="00A96282">
        <w:rPr>
          <w:rFonts w:ascii="Arial" w:hAnsi="Arial" w:cs="Arial"/>
          <w:sz w:val="24"/>
          <w:szCs w:val="24"/>
        </w:rPr>
        <w:t>Wednesday</w:t>
      </w:r>
      <w:r>
        <w:rPr>
          <w:rFonts w:ascii="Arial" w:hAnsi="Arial" w:cs="Arial"/>
          <w:sz w:val="24"/>
          <w:szCs w:val="24"/>
        </w:rPr>
        <w:t xml:space="preserve">, January </w:t>
      </w:r>
      <w:r w:rsidR="00B1782E">
        <w:rPr>
          <w:rFonts w:ascii="Arial" w:hAnsi="Arial" w:cs="Arial"/>
          <w:sz w:val="24"/>
          <w:szCs w:val="24"/>
        </w:rPr>
        <w:t>22</w:t>
      </w:r>
      <w:r w:rsidR="00B1782E" w:rsidRPr="00B1782E">
        <w:rPr>
          <w:rFonts w:ascii="Arial" w:hAnsi="Arial" w:cs="Arial"/>
          <w:sz w:val="24"/>
          <w:szCs w:val="24"/>
          <w:vertAlign w:val="superscript"/>
        </w:rPr>
        <w:t>nd</w:t>
      </w:r>
      <w:r>
        <w:rPr>
          <w:rFonts w:ascii="Arial" w:hAnsi="Arial" w:cs="Arial"/>
          <w:sz w:val="24"/>
          <w:szCs w:val="24"/>
        </w:rPr>
        <w:t xml:space="preserve"> at </w:t>
      </w:r>
      <w:r w:rsidR="00A96282">
        <w:rPr>
          <w:rFonts w:ascii="Arial" w:hAnsi="Arial" w:cs="Arial"/>
          <w:sz w:val="24"/>
          <w:szCs w:val="24"/>
        </w:rPr>
        <w:t xml:space="preserve">5-5:30pm </w:t>
      </w:r>
      <w:r>
        <w:rPr>
          <w:rFonts w:ascii="Arial" w:hAnsi="Arial" w:cs="Arial"/>
          <w:sz w:val="24"/>
          <w:szCs w:val="24"/>
        </w:rPr>
        <w:t xml:space="preserve"> </w:t>
      </w:r>
    </w:p>
    <w:p w14:paraId="0EDE323C" w14:textId="77777777" w:rsidR="00F640ED" w:rsidRDefault="00F640ED" w:rsidP="003D126E">
      <w:pPr>
        <w:pStyle w:val="Heading1"/>
        <w:jc w:val="both"/>
        <w:rPr>
          <w:rFonts w:cs="Arial"/>
          <w:i w:val="0"/>
          <w:iCs/>
          <w:sz w:val="24"/>
          <w:szCs w:val="24"/>
        </w:rPr>
      </w:pPr>
    </w:p>
    <w:p w14:paraId="050C022F" w14:textId="1EDCA4FD" w:rsidR="003D126E" w:rsidRPr="0017583F" w:rsidRDefault="003D126E" w:rsidP="003D126E">
      <w:pPr>
        <w:pStyle w:val="Heading1"/>
        <w:jc w:val="both"/>
        <w:rPr>
          <w:rFonts w:cs="Arial"/>
          <w:b w:val="0"/>
          <w:bCs/>
          <w:i w:val="0"/>
          <w:iCs/>
          <w:sz w:val="24"/>
          <w:szCs w:val="24"/>
        </w:rPr>
      </w:pPr>
      <w:r w:rsidRPr="003D31A6">
        <w:rPr>
          <w:rFonts w:cs="Arial"/>
          <w:i w:val="0"/>
          <w:iCs/>
          <w:sz w:val="24"/>
          <w:szCs w:val="24"/>
        </w:rPr>
        <w:t>Disciple Bible Study</w:t>
      </w:r>
      <w:r w:rsidRPr="003D31A6">
        <w:rPr>
          <w:rFonts w:cs="Arial"/>
          <w:b w:val="0"/>
          <w:bCs/>
          <w:i w:val="0"/>
          <w:iCs/>
          <w:sz w:val="24"/>
          <w:szCs w:val="24"/>
        </w:rPr>
        <w:t xml:space="preserve"> New Testament Disciple Bible Study returns </w:t>
      </w:r>
      <w:r w:rsidR="003E5501">
        <w:rPr>
          <w:rFonts w:cs="Arial"/>
          <w:b w:val="0"/>
          <w:bCs/>
          <w:i w:val="0"/>
          <w:iCs/>
          <w:sz w:val="24"/>
          <w:szCs w:val="24"/>
        </w:rPr>
        <w:t>today</w:t>
      </w:r>
      <w:r w:rsidRPr="003D31A6">
        <w:rPr>
          <w:rFonts w:cs="Arial"/>
          <w:b w:val="0"/>
          <w:bCs/>
          <w:i w:val="0"/>
          <w:iCs/>
          <w:sz w:val="24"/>
          <w:szCs w:val="24"/>
        </w:rPr>
        <w:t xml:space="preserve"> Sunday, January </w:t>
      </w:r>
      <w:r w:rsidRPr="00F640ED">
        <w:rPr>
          <w:rFonts w:cs="Arial"/>
          <w:b w:val="0"/>
          <w:bCs/>
          <w:i w:val="0"/>
          <w:iCs/>
          <w:sz w:val="24"/>
          <w:szCs w:val="24"/>
        </w:rPr>
        <w:t>12</w:t>
      </w:r>
      <w:r w:rsidRPr="00F640ED">
        <w:rPr>
          <w:rFonts w:cs="Arial"/>
          <w:b w:val="0"/>
          <w:bCs/>
          <w:i w:val="0"/>
          <w:iCs/>
          <w:sz w:val="24"/>
          <w:szCs w:val="24"/>
          <w:vertAlign w:val="superscript"/>
        </w:rPr>
        <w:t>th</w:t>
      </w:r>
      <w:r w:rsidRPr="00F640ED">
        <w:rPr>
          <w:rFonts w:cs="Arial"/>
          <w:b w:val="0"/>
          <w:bCs/>
          <w:i w:val="0"/>
          <w:iCs/>
          <w:sz w:val="24"/>
          <w:szCs w:val="24"/>
        </w:rPr>
        <w:t xml:space="preserve"> </w:t>
      </w:r>
      <w:r w:rsidR="0017583F" w:rsidRPr="00F640ED">
        <w:rPr>
          <w:rFonts w:cs="Arial"/>
          <w:b w:val="0"/>
          <w:bCs/>
          <w:i w:val="0"/>
          <w:iCs/>
          <w:sz w:val="24"/>
          <w:szCs w:val="24"/>
        </w:rPr>
        <w:t>thru March 30</w:t>
      </w:r>
      <w:r w:rsidR="0017583F" w:rsidRPr="00F640ED">
        <w:rPr>
          <w:rFonts w:cs="Arial"/>
          <w:b w:val="0"/>
          <w:bCs/>
          <w:i w:val="0"/>
          <w:iCs/>
          <w:sz w:val="24"/>
          <w:szCs w:val="24"/>
          <w:vertAlign w:val="superscript"/>
        </w:rPr>
        <w:t>th</w:t>
      </w:r>
      <w:r w:rsidR="0017583F" w:rsidRPr="00F640ED">
        <w:rPr>
          <w:rFonts w:cs="Arial"/>
          <w:b w:val="0"/>
          <w:bCs/>
          <w:i w:val="0"/>
          <w:iCs/>
          <w:sz w:val="24"/>
          <w:szCs w:val="24"/>
        </w:rPr>
        <w:t xml:space="preserve"> at</w:t>
      </w:r>
      <w:r w:rsidR="0017583F" w:rsidRPr="00F640ED">
        <w:rPr>
          <w:rFonts w:cs="Arial"/>
          <w:i w:val="0"/>
          <w:iCs/>
          <w:sz w:val="24"/>
          <w:szCs w:val="24"/>
        </w:rPr>
        <w:t xml:space="preserve"> </w:t>
      </w:r>
      <w:r w:rsidR="0017583F" w:rsidRPr="00F640ED">
        <w:rPr>
          <w:rFonts w:cs="Arial"/>
          <w:b w:val="0"/>
          <w:bCs/>
          <w:i w:val="0"/>
          <w:iCs/>
          <w:sz w:val="24"/>
          <w:szCs w:val="24"/>
        </w:rPr>
        <w:t>8am</w:t>
      </w:r>
      <w:r w:rsidR="00F640ED">
        <w:rPr>
          <w:rFonts w:cs="Arial"/>
          <w:b w:val="0"/>
          <w:bCs/>
          <w:i w:val="0"/>
          <w:iCs/>
          <w:sz w:val="24"/>
          <w:szCs w:val="24"/>
        </w:rPr>
        <w:t xml:space="preserve"> in Room 203 &amp; 205</w:t>
      </w:r>
      <w:r w:rsidR="0017583F" w:rsidRPr="00F640ED">
        <w:rPr>
          <w:rFonts w:cs="Arial"/>
          <w:b w:val="0"/>
          <w:bCs/>
          <w:i w:val="0"/>
          <w:iCs/>
          <w:sz w:val="24"/>
          <w:szCs w:val="24"/>
        </w:rPr>
        <w:t>.</w:t>
      </w:r>
      <w:r w:rsidR="0017583F" w:rsidRPr="003D31A6">
        <w:rPr>
          <w:rFonts w:cs="Arial"/>
          <w:b w:val="0"/>
          <w:bCs/>
          <w:i w:val="0"/>
          <w:iCs/>
          <w:sz w:val="24"/>
          <w:szCs w:val="24"/>
        </w:rPr>
        <w:t xml:space="preserve"> </w:t>
      </w:r>
      <w:r w:rsidR="0017583F">
        <w:rPr>
          <w:rFonts w:cs="Arial"/>
          <w:b w:val="0"/>
          <w:bCs/>
          <w:i w:val="0"/>
          <w:iCs/>
          <w:sz w:val="24"/>
          <w:szCs w:val="24"/>
        </w:rPr>
        <w:t>This i</w:t>
      </w:r>
      <w:r w:rsidR="00F640ED">
        <w:rPr>
          <w:rFonts w:cs="Arial"/>
          <w:b w:val="0"/>
          <w:bCs/>
          <w:i w:val="0"/>
          <w:iCs/>
          <w:sz w:val="24"/>
          <w:szCs w:val="24"/>
        </w:rPr>
        <w:t>s</w:t>
      </w:r>
      <w:r w:rsidRPr="003D31A6">
        <w:rPr>
          <w:rFonts w:cs="Arial"/>
          <w:b w:val="0"/>
          <w:bCs/>
          <w:i w:val="0"/>
          <w:iCs/>
          <w:sz w:val="24"/>
          <w:szCs w:val="24"/>
        </w:rPr>
        <w:t xml:space="preserve"> an in-depth look at the New Testament! Join us on Sunday mornings at 8am to learn more about scripture, discipleship and the other amazing people in this class!  Childcare and coffee are provided.  If you would like a workbook, please let Lisa know in the office. Workbooks are $20. </w:t>
      </w:r>
      <w:r w:rsidR="0017583F" w:rsidRPr="0017583F">
        <w:rPr>
          <w:rFonts w:cs="Arial"/>
          <w:b w:val="0"/>
          <w:bCs/>
          <w:sz w:val="24"/>
          <w:szCs w:val="24"/>
        </w:rPr>
        <w:t>All are Welcome!</w:t>
      </w:r>
    </w:p>
    <w:p w14:paraId="38BC78ED" w14:textId="77777777" w:rsidR="003D126E" w:rsidRDefault="003D126E" w:rsidP="003D126E">
      <w:pPr>
        <w:pStyle w:val="Body"/>
        <w:jc w:val="both"/>
        <w:rPr>
          <w:rFonts w:ascii="Arial" w:hAnsi="Arial" w:cs="Arial"/>
          <w:bCs/>
          <w:iCs/>
        </w:rPr>
      </w:pPr>
    </w:p>
    <w:p w14:paraId="60625E08" w14:textId="4D4F0AF4"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New Members Class</w:t>
      </w:r>
      <w:r w:rsidRPr="003D31A6">
        <w:rPr>
          <w:rFonts w:cs="Arial"/>
          <w:b w:val="0"/>
          <w:bCs/>
          <w:i w:val="0"/>
          <w:iCs/>
          <w:sz w:val="24"/>
          <w:szCs w:val="24"/>
        </w:rPr>
        <w:t xml:space="preserve"> Interested in joining First UMC? Would you like to know more about the church, about United Methodists, or faith in general?  Pastor Katie will be offering a 3-session New Members Class after worship on January 12</w:t>
      </w:r>
      <w:r w:rsidRPr="003D31A6">
        <w:rPr>
          <w:rFonts w:cs="Arial"/>
          <w:b w:val="0"/>
          <w:bCs/>
          <w:i w:val="0"/>
          <w:iCs/>
          <w:sz w:val="24"/>
          <w:szCs w:val="24"/>
          <w:vertAlign w:val="superscript"/>
        </w:rPr>
        <w:t>th</w:t>
      </w:r>
      <w:r w:rsidRPr="003D31A6">
        <w:rPr>
          <w:rFonts w:cs="Arial"/>
          <w:b w:val="0"/>
          <w:bCs/>
          <w:i w:val="0"/>
          <w:iCs/>
          <w:sz w:val="24"/>
          <w:szCs w:val="24"/>
        </w:rPr>
        <w:t>, 19</w:t>
      </w:r>
      <w:r w:rsidRPr="003D31A6">
        <w:rPr>
          <w:rFonts w:cs="Arial"/>
          <w:b w:val="0"/>
          <w:bCs/>
          <w:i w:val="0"/>
          <w:iCs/>
          <w:sz w:val="24"/>
          <w:szCs w:val="24"/>
          <w:vertAlign w:val="superscript"/>
        </w:rPr>
        <w:t>th</w:t>
      </w:r>
      <w:r w:rsidRPr="003D31A6">
        <w:rPr>
          <w:rFonts w:cs="Arial"/>
          <w:b w:val="0"/>
          <w:bCs/>
          <w:i w:val="0"/>
          <w:iCs/>
          <w:sz w:val="24"/>
          <w:szCs w:val="24"/>
        </w:rPr>
        <w:t xml:space="preserve"> and 26</w:t>
      </w:r>
      <w:r w:rsidRPr="003D31A6">
        <w:rPr>
          <w:rFonts w:cs="Arial"/>
          <w:b w:val="0"/>
          <w:bCs/>
          <w:i w:val="0"/>
          <w:iCs/>
          <w:sz w:val="24"/>
          <w:szCs w:val="24"/>
          <w:vertAlign w:val="superscript"/>
        </w:rPr>
        <w:t>th</w:t>
      </w:r>
      <w:r w:rsidRPr="003D31A6">
        <w:rPr>
          <w:rFonts w:cs="Arial"/>
          <w:b w:val="0"/>
          <w:bCs/>
          <w:i w:val="0"/>
          <w:iCs/>
          <w:sz w:val="24"/>
          <w:szCs w:val="24"/>
        </w:rPr>
        <w:t xml:space="preserve">.  Everyone is invited - even if you are already a member and would just like a refresher!  </w:t>
      </w:r>
      <w:r w:rsidR="00744017">
        <w:rPr>
          <w:rFonts w:cs="Arial"/>
          <w:b w:val="0"/>
          <w:bCs/>
          <w:i w:val="0"/>
          <w:iCs/>
          <w:sz w:val="24"/>
          <w:szCs w:val="24"/>
        </w:rPr>
        <w:t>We will meet in room 203 &amp; 205.</w:t>
      </w:r>
    </w:p>
    <w:p w14:paraId="38BE4F5E" w14:textId="71630C55" w:rsidR="003D126E" w:rsidRPr="003D31A6" w:rsidRDefault="003D126E" w:rsidP="003D126E">
      <w:pPr>
        <w:pStyle w:val="Body"/>
        <w:jc w:val="both"/>
        <w:rPr>
          <w:rFonts w:ascii="Arial" w:hAnsi="Arial" w:cs="Arial"/>
          <w:bCs/>
          <w:iCs/>
        </w:rPr>
      </w:pPr>
    </w:p>
    <w:p w14:paraId="0790DE9B" w14:textId="7302680B"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Study will start again on Tuesday, January 14</w:t>
      </w:r>
      <w:r w:rsidRPr="003D31A6">
        <w:rPr>
          <w:rFonts w:cs="Arial"/>
          <w:b w:val="0"/>
          <w:bCs/>
          <w:i w:val="0"/>
          <w:iCs/>
          <w:sz w:val="24"/>
          <w:szCs w:val="24"/>
          <w:vertAlign w:val="superscript"/>
        </w:rPr>
        <w:t>th</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6"/>
      <w:bookmarkEnd w:id="7"/>
    </w:p>
    <w:p w14:paraId="7984FB24" w14:textId="574B0971" w:rsidR="002B3834" w:rsidRDefault="002B3834" w:rsidP="002B3834"/>
    <w:p w14:paraId="6AE33F5E" w14:textId="77777777" w:rsidR="00F640ED" w:rsidRPr="003D31A6" w:rsidRDefault="00F640ED" w:rsidP="00F640ED">
      <w:pPr>
        <w:pStyle w:val="Body"/>
        <w:jc w:val="both"/>
        <w:rPr>
          <w:rFonts w:ascii="Arial" w:hAnsi="Arial" w:cs="Arial"/>
          <w:bCs/>
          <w:iCs/>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4FBF" w14:textId="77777777" w:rsidR="00323233" w:rsidRDefault="00323233" w:rsidP="00B25C46">
      <w:r>
        <w:separator/>
      </w:r>
    </w:p>
  </w:endnote>
  <w:endnote w:type="continuationSeparator" w:id="0">
    <w:p w14:paraId="423ABBD7" w14:textId="77777777" w:rsidR="00323233" w:rsidRDefault="00323233"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9C13" w14:textId="77777777" w:rsidR="00323233" w:rsidRDefault="00323233" w:rsidP="00B25C46">
      <w:r>
        <w:separator/>
      </w:r>
    </w:p>
  </w:footnote>
  <w:footnote w:type="continuationSeparator" w:id="0">
    <w:p w14:paraId="6B6C1023" w14:textId="77777777" w:rsidR="00323233" w:rsidRDefault="00323233"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ACF"/>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74"/>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6587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18</cp:revision>
  <cp:lastPrinted>2025-01-10T20:15:00Z</cp:lastPrinted>
  <dcterms:created xsi:type="dcterms:W3CDTF">2025-01-08T16:55:00Z</dcterms:created>
  <dcterms:modified xsi:type="dcterms:W3CDTF">2025-01-10T20:31:00Z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